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ittleresRaster31"/>
        <w:tblW w:w="1471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12"/>
        <w:gridCol w:w="2898"/>
        <w:gridCol w:w="3063"/>
        <w:gridCol w:w="220"/>
        <w:gridCol w:w="2846"/>
        <w:gridCol w:w="2679"/>
      </w:tblGrid>
      <w:tr w:rsidR="00A325DB" w:rsidRPr="00A325DB" w:rsidTr="00A325DB">
        <w:trPr>
          <w:cnfStyle w:val="100000000000"/>
          <w:trHeight w:val="797"/>
        </w:trPr>
        <w:tc>
          <w:tcPr>
            <w:cnfStyle w:val="001000000000"/>
            <w:tcW w:w="30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2626" w:themeFill="text1" w:themeFillTint="D9"/>
            <w:vAlign w:val="center"/>
          </w:tcPr>
          <w:p w:rsidR="00A325DB" w:rsidRPr="00A325DB" w:rsidRDefault="00A325DB" w:rsidP="003B741F">
            <w:pPr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>Dimensionen</w:t>
            </w:r>
          </w:p>
          <w:p w:rsidR="00A325DB" w:rsidRPr="00A325DB" w:rsidRDefault="00A325DB" w:rsidP="003B741F">
            <w:pPr>
              <w:rPr>
                <w:sz w:val="32"/>
                <w:lang w:val="de-DE"/>
              </w:rPr>
            </w:pPr>
          </w:p>
        </w:tc>
        <w:tc>
          <w:tcPr>
            <w:tcW w:w="11705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2626" w:themeFill="text1" w:themeFillTint="D9"/>
          </w:tcPr>
          <w:p w:rsidR="00A325DB" w:rsidRPr="00A325DB" w:rsidRDefault="00A325DB" w:rsidP="003B741F">
            <w:pPr>
              <w:jc w:val="center"/>
              <w:cnfStyle w:val="1000000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>Ausprägungen</w:t>
            </w:r>
          </w:p>
        </w:tc>
      </w:tr>
      <w:tr w:rsidR="00A325DB" w:rsidRPr="00A325DB" w:rsidTr="00A325DB">
        <w:trPr>
          <w:cnfStyle w:val="000000100000"/>
          <w:trHeight w:val="1180"/>
        </w:trPr>
        <w:tc>
          <w:tcPr>
            <w:cnfStyle w:val="001000000000"/>
            <w:tcW w:w="3012" w:type="dxa"/>
            <w:shd w:val="clear" w:color="auto" w:fill="FFFFFF" w:themeFill="background1"/>
            <w:vAlign w:val="center"/>
          </w:tcPr>
          <w:p w:rsidR="00A325DB" w:rsidRPr="00A325DB" w:rsidRDefault="00A325DB" w:rsidP="003B741F">
            <w:pPr>
              <w:rPr>
                <w:color w:val="auto"/>
                <w:sz w:val="32"/>
                <w:lang w:val="de-DE"/>
              </w:rPr>
            </w:pPr>
          </w:p>
          <w:p w:rsidR="00A325DB" w:rsidRPr="00A325DB" w:rsidRDefault="00A325DB" w:rsidP="003B741F">
            <w:pPr>
              <w:rPr>
                <w:color w:val="auto"/>
                <w:sz w:val="32"/>
                <w:lang w:val="de-DE"/>
              </w:rPr>
            </w:pPr>
            <w:r w:rsidRPr="00A325DB">
              <w:rPr>
                <w:color w:val="auto"/>
                <w:sz w:val="32"/>
                <w:lang w:val="de-DE"/>
              </w:rPr>
              <w:t>Wissensart</w:t>
            </w:r>
          </w:p>
          <w:p w:rsidR="00A325DB" w:rsidRPr="00A325DB" w:rsidRDefault="00A325DB" w:rsidP="003B741F">
            <w:pPr>
              <w:rPr>
                <w:color w:val="auto"/>
                <w:sz w:val="32"/>
                <w:lang w:val="de-DE"/>
              </w:rPr>
            </w:pPr>
          </w:p>
        </w:tc>
        <w:tc>
          <w:tcPr>
            <w:tcW w:w="2898" w:type="dxa"/>
            <w:shd w:val="clear" w:color="auto" w:fill="D9D9D9" w:themeFill="background1" w:themeFillShade="D9"/>
          </w:tcPr>
          <w:p w:rsidR="00A325DB" w:rsidRPr="00A325DB" w:rsidRDefault="00A325DB" w:rsidP="003B741F">
            <w:pPr>
              <w:cnfStyle w:val="000000100000"/>
              <w:rPr>
                <w:sz w:val="32"/>
                <w:lang w:val="de-DE"/>
              </w:rPr>
            </w:pPr>
          </w:p>
          <w:p w:rsidR="00A325DB" w:rsidRPr="00A325DB" w:rsidRDefault="00A325DB" w:rsidP="003B741F">
            <w:pPr>
              <w:cnfStyle w:val="0000001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 xml:space="preserve"> Fakten</w:t>
            </w:r>
          </w:p>
          <w:p w:rsidR="00A325DB" w:rsidRPr="00A325DB" w:rsidRDefault="00A325DB" w:rsidP="003B741F">
            <w:pPr>
              <w:cnfStyle w:val="000000100000"/>
              <w:rPr>
                <w:sz w:val="32"/>
                <w:lang w:val="de-DE"/>
              </w:rPr>
            </w:pPr>
          </w:p>
        </w:tc>
        <w:tc>
          <w:tcPr>
            <w:tcW w:w="3063" w:type="dxa"/>
            <w:shd w:val="clear" w:color="auto" w:fill="D9D9D9" w:themeFill="background1" w:themeFillShade="D9"/>
          </w:tcPr>
          <w:p w:rsidR="00A325DB" w:rsidRPr="00A325DB" w:rsidRDefault="00A325DB" w:rsidP="003B741F">
            <w:pPr>
              <w:jc w:val="center"/>
              <w:cnfStyle w:val="000000100000"/>
              <w:rPr>
                <w:sz w:val="32"/>
                <w:lang w:val="de-DE"/>
              </w:rPr>
            </w:pPr>
          </w:p>
          <w:p w:rsidR="00A325DB" w:rsidRPr="00A325DB" w:rsidRDefault="00A325DB" w:rsidP="003B741F">
            <w:pPr>
              <w:jc w:val="center"/>
              <w:cnfStyle w:val="0000001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>Prozeduren</w:t>
            </w:r>
          </w:p>
        </w:tc>
        <w:tc>
          <w:tcPr>
            <w:tcW w:w="3065" w:type="dxa"/>
            <w:gridSpan w:val="2"/>
            <w:shd w:val="clear" w:color="auto" w:fill="D9D9D9" w:themeFill="background1" w:themeFillShade="D9"/>
          </w:tcPr>
          <w:p w:rsidR="00A325DB" w:rsidRPr="00A325DB" w:rsidRDefault="00A325DB" w:rsidP="003B741F">
            <w:pPr>
              <w:jc w:val="center"/>
              <w:cnfStyle w:val="000000100000"/>
              <w:rPr>
                <w:sz w:val="32"/>
                <w:lang w:val="de-DE"/>
              </w:rPr>
            </w:pPr>
          </w:p>
          <w:p w:rsidR="00A325DB" w:rsidRPr="00A325DB" w:rsidRDefault="00A325DB" w:rsidP="003B741F">
            <w:pPr>
              <w:jc w:val="center"/>
              <w:cnfStyle w:val="0000001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>Konzepte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:rsidR="00A325DB" w:rsidRPr="00A325DB" w:rsidRDefault="00A325DB" w:rsidP="003B741F">
            <w:pPr>
              <w:jc w:val="right"/>
              <w:cnfStyle w:val="000000100000"/>
              <w:rPr>
                <w:sz w:val="32"/>
                <w:lang w:val="de-DE"/>
              </w:rPr>
            </w:pPr>
          </w:p>
          <w:p w:rsidR="00A325DB" w:rsidRPr="00A325DB" w:rsidRDefault="00A325DB" w:rsidP="003B741F">
            <w:pPr>
              <w:jc w:val="right"/>
              <w:cnfStyle w:val="0000001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>Metakognition </w:t>
            </w:r>
          </w:p>
        </w:tc>
      </w:tr>
      <w:tr w:rsidR="00A325DB" w:rsidRPr="00A325DB" w:rsidTr="00A325DB">
        <w:trPr>
          <w:trHeight w:val="1180"/>
        </w:trPr>
        <w:tc>
          <w:tcPr>
            <w:cnfStyle w:val="001000000000"/>
            <w:tcW w:w="3012" w:type="dxa"/>
            <w:shd w:val="clear" w:color="auto" w:fill="FFFFFF" w:themeFill="background1"/>
            <w:vAlign w:val="center"/>
          </w:tcPr>
          <w:p w:rsidR="00A325DB" w:rsidRPr="00A325DB" w:rsidRDefault="00A325DB" w:rsidP="003B741F">
            <w:pPr>
              <w:rPr>
                <w:color w:val="auto"/>
                <w:sz w:val="32"/>
                <w:lang w:val="de-DE"/>
              </w:rPr>
            </w:pPr>
          </w:p>
          <w:p w:rsidR="00A325DB" w:rsidRPr="00A325DB" w:rsidRDefault="00A325DB" w:rsidP="003B741F">
            <w:pPr>
              <w:rPr>
                <w:color w:val="auto"/>
                <w:sz w:val="32"/>
                <w:lang w:val="de-DE"/>
              </w:rPr>
            </w:pPr>
            <w:r w:rsidRPr="00A325DB">
              <w:rPr>
                <w:color w:val="auto"/>
                <w:sz w:val="32"/>
                <w:lang w:val="de-DE"/>
              </w:rPr>
              <w:t>Kognitiver Prozess</w:t>
            </w:r>
          </w:p>
          <w:p w:rsidR="00A325DB" w:rsidRPr="00A325DB" w:rsidRDefault="00A325DB" w:rsidP="003B741F">
            <w:pPr>
              <w:rPr>
                <w:color w:val="auto"/>
                <w:sz w:val="32"/>
                <w:lang w:val="de-DE"/>
              </w:rPr>
            </w:pPr>
          </w:p>
        </w:tc>
        <w:tc>
          <w:tcPr>
            <w:tcW w:w="2898" w:type="dxa"/>
          </w:tcPr>
          <w:p w:rsidR="00A325DB" w:rsidRPr="00A325DB" w:rsidRDefault="00A325DB" w:rsidP="003B741F">
            <w:pPr>
              <w:cnfStyle w:val="000000000000"/>
              <w:rPr>
                <w:sz w:val="32"/>
                <w:lang w:val="de-DE"/>
              </w:rPr>
            </w:pPr>
          </w:p>
          <w:p w:rsidR="00A325DB" w:rsidRPr="00A325DB" w:rsidRDefault="00A325DB" w:rsidP="003B741F">
            <w:pPr>
              <w:cnfStyle w:val="0000000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 xml:space="preserve"> Reproduktion</w:t>
            </w:r>
          </w:p>
        </w:tc>
        <w:tc>
          <w:tcPr>
            <w:tcW w:w="3063" w:type="dxa"/>
            <w:vAlign w:val="center"/>
          </w:tcPr>
          <w:p w:rsidR="00A325DB" w:rsidRPr="00A325DB" w:rsidRDefault="00A325DB" w:rsidP="003B741F">
            <w:pPr>
              <w:jc w:val="center"/>
              <w:cnfStyle w:val="0000000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 xml:space="preserve">naher </w:t>
            </w:r>
            <w:r w:rsidRPr="00A325DB">
              <w:rPr>
                <w:sz w:val="32"/>
                <w:lang w:val="de-DE"/>
              </w:rPr>
              <w:br/>
              <w:t>Transfer</w:t>
            </w:r>
          </w:p>
        </w:tc>
        <w:tc>
          <w:tcPr>
            <w:tcW w:w="3065" w:type="dxa"/>
            <w:gridSpan w:val="2"/>
            <w:vAlign w:val="center"/>
          </w:tcPr>
          <w:p w:rsidR="00A325DB" w:rsidRPr="00A325DB" w:rsidRDefault="00A325DB" w:rsidP="003B741F">
            <w:pPr>
              <w:jc w:val="center"/>
              <w:cnfStyle w:val="0000000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>weiter Transfer</w:t>
            </w:r>
          </w:p>
        </w:tc>
        <w:tc>
          <w:tcPr>
            <w:tcW w:w="2679" w:type="dxa"/>
          </w:tcPr>
          <w:p w:rsidR="00A325DB" w:rsidRPr="00A325DB" w:rsidRDefault="00A325DB" w:rsidP="003B741F">
            <w:pPr>
              <w:jc w:val="right"/>
              <w:cnfStyle w:val="000000000000"/>
              <w:rPr>
                <w:sz w:val="32"/>
                <w:lang w:val="de-DE"/>
              </w:rPr>
            </w:pPr>
          </w:p>
          <w:p w:rsidR="00A325DB" w:rsidRPr="00A325DB" w:rsidRDefault="00A325DB" w:rsidP="003B741F">
            <w:pPr>
              <w:jc w:val="right"/>
              <w:cnfStyle w:val="0000000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>Problemlösen </w:t>
            </w:r>
          </w:p>
        </w:tc>
      </w:tr>
      <w:tr w:rsidR="00A325DB" w:rsidRPr="00A325DB" w:rsidTr="00A325DB">
        <w:trPr>
          <w:cnfStyle w:val="000000100000"/>
          <w:trHeight w:val="1180"/>
        </w:trPr>
        <w:tc>
          <w:tcPr>
            <w:cnfStyle w:val="001000000000"/>
            <w:tcW w:w="3012" w:type="dxa"/>
            <w:shd w:val="clear" w:color="auto" w:fill="FFFFFF" w:themeFill="background1"/>
            <w:vAlign w:val="center"/>
          </w:tcPr>
          <w:p w:rsidR="00A325DB" w:rsidRPr="00A325DB" w:rsidRDefault="00A325DB" w:rsidP="003B741F">
            <w:pPr>
              <w:rPr>
                <w:color w:val="auto"/>
                <w:sz w:val="32"/>
                <w:lang w:val="de-DE"/>
              </w:rPr>
            </w:pPr>
          </w:p>
          <w:p w:rsidR="00A325DB" w:rsidRPr="00A325DB" w:rsidRDefault="00A325DB" w:rsidP="003B741F">
            <w:pPr>
              <w:rPr>
                <w:color w:val="auto"/>
                <w:sz w:val="32"/>
                <w:lang w:val="de-DE"/>
              </w:rPr>
            </w:pPr>
            <w:r w:rsidRPr="00A325DB">
              <w:rPr>
                <w:color w:val="auto"/>
                <w:sz w:val="32"/>
                <w:lang w:val="de-DE"/>
              </w:rPr>
              <w:t>Wissenseinheiten</w:t>
            </w:r>
            <w:r w:rsidRPr="00A325DB">
              <w:rPr>
                <w:color w:val="auto"/>
                <w:sz w:val="32"/>
                <w:lang w:val="de-DE"/>
              </w:rPr>
              <w:br/>
            </w:r>
          </w:p>
        </w:tc>
        <w:tc>
          <w:tcPr>
            <w:tcW w:w="2898" w:type="dxa"/>
            <w:shd w:val="clear" w:color="auto" w:fill="D9D9D9" w:themeFill="background1" w:themeFillShade="D9"/>
          </w:tcPr>
          <w:p w:rsidR="00A325DB" w:rsidRPr="00A325DB" w:rsidRDefault="00A325DB" w:rsidP="003B741F">
            <w:pPr>
              <w:cnfStyle w:val="000000100000"/>
              <w:rPr>
                <w:sz w:val="32"/>
                <w:lang w:val="de-DE"/>
              </w:rPr>
            </w:pPr>
          </w:p>
          <w:p w:rsidR="00A325DB" w:rsidRPr="00A325DB" w:rsidRDefault="00A325DB" w:rsidP="003B741F">
            <w:pPr>
              <w:tabs>
                <w:tab w:val="center" w:pos="1532"/>
              </w:tabs>
              <w:cnfStyle w:val="0000001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 xml:space="preserve"> eine WE</w:t>
            </w:r>
          </w:p>
        </w:tc>
        <w:tc>
          <w:tcPr>
            <w:tcW w:w="6128" w:type="dxa"/>
            <w:gridSpan w:val="3"/>
            <w:shd w:val="clear" w:color="auto" w:fill="D9D9D9" w:themeFill="background1" w:themeFillShade="D9"/>
          </w:tcPr>
          <w:p w:rsidR="00A325DB" w:rsidRPr="00A325DB" w:rsidRDefault="00A325DB" w:rsidP="003B741F">
            <w:pPr>
              <w:jc w:val="center"/>
              <w:cnfStyle w:val="000000100000"/>
              <w:rPr>
                <w:sz w:val="32"/>
                <w:lang w:val="de-DE"/>
              </w:rPr>
            </w:pPr>
          </w:p>
          <w:p w:rsidR="00A325DB" w:rsidRPr="00A325DB" w:rsidRDefault="00A325DB" w:rsidP="003B741F">
            <w:pPr>
              <w:jc w:val="center"/>
              <w:cnfStyle w:val="0000001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>bis zu 4 WE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:rsidR="00A325DB" w:rsidRPr="00A325DB" w:rsidRDefault="00A325DB" w:rsidP="003B741F">
            <w:pPr>
              <w:jc w:val="right"/>
              <w:cnfStyle w:val="000000100000"/>
              <w:rPr>
                <w:sz w:val="32"/>
                <w:lang w:val="de-DE"/>
              </w:rPr>
            </w:pPr>
          </w:p>
          <w:p w:rsidR="00A325DB" w:rsidRPr="00A325DB" w:rsidRDefault="00A325DB" w:rsidP="003B741F">
            <w:pPr>
              <w:jc w:val="right"/>
              <w:cnfStyle w:val="0000001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>mehr als 4 WE </w:t>
            </w:r>
          </w:p>
        </w:tc>
      </w:tr>
      <w:tr w:rsidR="00A325DB" w:rsidRPr="00A325DB" w:rsidTr="00A325DB">
        <w:trPr>
          <w:trHeight w:val="1180"/>
        </w:trPr>
        <w:tc>
          <w:tcPr>
            <w:cnfStyle w:val="001000000000"/>
            <w:tcW w:w="3012" w:type="dxa"/>
            <w:shd w:val="clear" w:color="auto" w:fill="FFFFFF" w:themeFill="background1"/>
            <w:vAlign w:val="center"/>
          </w:tcPr>
          <w:p w:rsidR="00A325DB" w:rsidRPr="00A325DB" w:rsidRDefault="00A325DB" w:rsidP="003B741F">
            <w:pPr>
              <w:rPr>
                <w:color w:val="auto"/>
                <w:sz w:val="32"/>
                <w:lang w:val="de-DE"/>
              </w:rPr>
            </w:pPr>
          </w:p>
          <w:p w:rsidR="00A325DB" w:rsidRPr="00A325DB" w:rsidRDefault="00A325DB" w:rsidP="003B741F">
            <w:pPr>
              <w:rPr>
                <w:color w:val="auto"/>
                <w:sz w:val="32"/>
                <w:lang w:val="de-DE"/>
              </w:rPr>
            </w:pPr>
            <w:r w:rsidRPr="00A325DB">
              <w:rPr>
                <w:color w:val="auto"/>
                <w:sz w:val="32"/>
                <w:lang w:val="de-DE"/>
              </w:rPr>
              <w:t>Offenheit</w:t>
            </w:r>
            <w:r w:rsidRPr="00A325DB">
              <w:rPr>
                <w:color w:val="auto"/>
                <w:sz w:val="32"/>
                <w:lang w:val="de-DE"/>
              </w:rPr>
              <w:br/>
            </w:r>
          </w:p>
        </w:tc>
        <w:tc>
          <w:tcPr>
            <w:tcW w:w="2898" w:type="dxa"/>
          </w:tcPr>
          <w:p w:rsidR="00A325DB" w:rsidRPr="00A325DB" w:rsidRDefault="00A325DB" w:rsidP="003B741F">
            <w:pPr>
              <w:cnfStyle w:val="000000000000"/>
              <w:rPr>
                <w:sz w:val="32"/>
                <w:lang w:val="de-DE"/>
              </w:rPr>
            </w:pPr>
          </w:p>
          <w:p w:rsidR="00A325DB" w:rsidRPr="00A325DB" w:rsidRDefault="00A325DB" w:rsidP="003B741F">
            <w:pPr>
              <w:cnfStyle w:val="0000000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 xml:space="preserve"> definiert/</w:t>
            </w:r>
            <w:r w:rsidRPr="00A325DB">
              <w:rPr>
                <w:sz w:val="32"/>
                <w:lang w:val="de-DE"/>
              </w:rPr>
              <w:br/>
              <w:t>konvergent</w:t>
            </w:r>
          </w:p>
        </w:tc>
        <w:tc>
          <w:tcPr>
            <w:tcW w:w="6128" w:type="dxa"/>
            <w:gridSpan w:val="3"/>
          </w:tcPr>
          <w:p w:rsidR="00A325DB" w:rsidRPr="00A325DB" w:rsidRDefault="00A325DB" w:rsidP="003B741F">
            <w:pPr>
              <w:jc w:val="center"/>
              <w:cnfStyle w:val="000000000000"/>
              <w:rPr>
                <w:sz w:val="32"/>
                <w:lang w:val="de-DE"/>
              </w:rPr>
            </w:pPr>
          </w:p>
          <w:p w:rsidR="00A325DB" w:rsidRPr="00A325DB" w:rsidRDefault="00A325DB" w:rsidP="003B741F">
            <w:pPr>
              <w:jc w:val="center"/>
              <w:cnfStyle w:val="0000000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>definiert/divergent</w:t>
            </w:r>
          </w:p>
        </w:tc>
        <w:tc>
          <w:tcPr>
            <w:tcW w:w="2679" w:type="dxa"/>
          </w:tcPr>
          <w:p w:rsidR="00A325DB" w:rsidRPr="00A325DB" w:rsidRDefault="00A325DB" w:rsidP="003B741F">
            <w:pPr>
              <w:jc w:val="right"/>
              <w:cnfStyle w:val="000000000000"/>
              <w:rPr>
                <w:sz w:val="32"/>
                <w:lang w:val="de-DE"/>
              </w:rPr>
            </w:pPr>
          </w:p>
          <w:p w:rsidR="00A325DB" w:rsidRPr="00A325DB" w:rsidRDefault="00A325DB" w:rsidP="003B741F">
            <w:pPr>
              <w:jc w:val="right"/>
              <w:cnfStyle w:val="0000000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>ungenau/</w:t>
            </w:r>
            <w:r w:rsidRPr="00A325DB">
              <w:rPr>
                <w:sz w:val="32"/>
                <w:lang w:val="de-DE"/>
              </w:rPr>
              <w:br/>
              <w:t>divergent </w:t>
            </w:r>
          </w:p>
        </w:tc>
      </w:tr>
      <w:tr w:rsidR="00A325DB" w:rsidRPr="00A325DB" w:rsidTr="00A325DB">
        <w:trPr>
          <w:cnfStyle w:val="000000100000"/>
          <w:trHeight w:val="1212"/>
        </w:trPr>
        <w:tc>
          <w:tcPr>
            <w:cnfStyle w:val="001000000000"/>
            <w:tcW w:w="3012" w:type="dxa"/>
            <w:shd w:val="clear" w:color="auto" w:fill="FFFFFF" w:themeFill="background1"/>
            <w:vAlign w:val="center"/>
          </w:tcPr>
          <w:p w:rsidR="00A325DB" w:rsidRPr="00A325DB" w:rsidRDefault="00A325DB" w:rsidP="003B741F">
            <w:pPr>
              <w:rPr>
                <w:color w:val="auto"/>
                <w:sz w:val="32"/>
                <w:lang w:val="de-DE"/>
              </w:rPr>
            </w:pPr>
          </w:p>
          <w:p w:rsidR="00A325DB" w:rsidRPr="00A325DB" w:rsidRDefault="00A325DB" w:rsidP="003B741F">
            <w:pPr>
              <w:rPr>
                <w:color w:val="auto"/>
                <w:sz w:val="32"/>
                <w:lang w:val="de-DE"/>
              </w:rPr>
            </w:pPr>
            <w:r w:rsidRPr="00A325DB">
              <w:rPr>
                <w:color w:val="auto"/>
                <w:sz w:val="32"/>
                <w:lang w:val="de-DE"/>
              </w:rPr>
              <w:t>Lebensweltbezug</w:t>
            </w:r>
            <w:r w:rsidRPr="00A325DB">
              <w:rPr>
                <w:color w:val="auto"/>
                <w:sz w:val="32"/>
                <w:lang w:val="de-DE"/>
              </w:rPr>
              <w:br/>
            </w:r>
          </w:p>
        </w:tc>
        <w:tc>
          <w:tcPr>
            <w:tcW w:w="2898" w:type="dxa"/>
            <w:shd w:val="clear" w:color="auto" w:fill="D9D9D9" w:themeFill="background1" w:themeFillShade="D9"/>
          </w:tcPr>
          <w:p w:rsidR="00A325DB" w:rsidRPr="00A325DB" w:rsidRDefault="00A325DB" w:rsidP="003B741F">
            <w:pPr>
              <w:cnfStyle w:val="000000100000"/>
              <w:rPr>
                <w:sz w:val="32"/>
                <w:lang w:val="de-DE"/>
              </w:rPr>
            </w:pPr>
          </w:p>
          <w:p w:rsidR="00A325DB" w:rsidRPr="00A325DB" w:rsidRDefault="00A325DB" w:rsidP="003B741F">
            <w:pPr>
              <w:tabs>
                <w:tab w:val="center" w:pos="1532"/>
              </w:tabs>
              <w:cnfStyle w:val="0000001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 xml:space="preserve"> kein</w:t>
            </w:r>
            <w:r w:rsidRPr="00A325DB">
              <w:rPr>
                <w:sz w:val="32"/>
                <w:lang w:val="de-DE"/>
              </w:rPr>
              <w:tab/>
            </w:r>
          </w:p>
        </w:tc>
        <w:tc>
          <w:tcPr>
            <w:tcW w:w="3283" w:type="dxa"/>
            <w:gridSpan w:val="2"/>
            <w:shd w:val="clear" w:color="auto" w:fill="D9D9D9" w:themeFill="background1" w:themeFillShade="D9"/>
          </w:tcPr>
          <w:p w:rsidR="00A325DB" w:rsidRPr="00A325DB" w:rsidRDefault="00A325DB" w:rsidP="003B741F">
            <w:pPr>
              <w:cnfStyle w:val="000000100000"/>
              <w:rPr>
                <w:sz w:val="32"/>
                <w:lang w:val="de-DE"/>
              </w:rPr>
            </w:pPr>
          </w:p>
          <w:p w:rsidR="00A325DB" w:rsidRPr="00A325DB" w:rsidRDefault="00A325DB" w:rsidP="003B741F">
            <w:pPr>
              <w:jc w:val="center"/>
              <w:cnfStyle w:val="0000001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>konstruiert</w:t>
            </w:r>
          </w:p>
        </w:tc>
        <w:tc>
          <w:tcPr>
            <w:tcW w:w="2846" w:type="dxa"/>
            <w:shd w:val="clear" w:color="auto" w:fill="D9D9D9" w:themeFill="background1" w:themeFillShade="D9"/>
          </w:tcPr>
          <w:p w:rsidR="00A325DB" w:rsidRPr="00A325DB" w:rsidRDefault="00A325DB" w:rsidP="003B741F">
            <w:pPr>
              <w:cnfStyle w:val="000000100000"/>
              <w:rPr>
                <w:sz w:val="32"/>
                <w:lang w:val="de-DE"/>
              </w:rPr>
            </w:pPr>
          </w:p>
          <w:p w:rsidR="00A325DB" w:rsidRPr="00A325DB" w:rsidRDefault="00A325DB" w:rsidP="003B741F">
            <w:pPr>
              <w:cnfStyle w:val="0000001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>authentisch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:rsidR="00A325DB" w:rsidRPr="00A325DB" w:rsidRDefault="00A325DB" w:rsidP="003B741F">
            <w:pPr>
              <w:jc w:val="right"/>
              <w:cnfStyle w:val="000000100000"/>
              <w:rPr>
                <w:sz w:val="32"/>
                <w:lang w:val="de-DE"/>
              </w:rPr>
            </w:pPr>
          </w:p>
          <w:p w:rsidR="00A325DB" w:rsidRPr="00A325DB" w:rsidRDefault="00A325DB" w:rsidP="003B741F">
            <w:pPr>
              <w:jc w:val="right"/>
              <w:cnfStyle w:val="0000001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>real </w:t>
            </w:r>
          </w:p>
        </w:tc>
      </w:tr>
      <w:tr w:rsidR="00A325DB" w:rsidRPr="00A325DB" w:rsidTr="00A325DB">
        <w:trPr>
          <w:trHeight w:val="1595"/>
        </w:trPr>
        <w:tc>
          <w:tcPr>
            <w:cnfStyle w:val="001000000000"/>
            <w:tcW w:w="3012" w:type="dxa"/>
            <w:shd w:val="clear" w:color="auto" w:fill="FFFFFF" w:themeFill="background1"/>
            <w:vAlign w:val="center"/>
          </w:tcPr>
          <w:p w:rsidR="00A325DB" w:rsidRPr="00A325DB" w:rsidRDefault="00A325DB" w:rsidP="003B741F">
            <w:pPr>
              <w:rPr>
                <w:color w:val="auto"/>
                <w:sz w:val="32"/>
                <w:lang w:val="de-DE"/>
              </w:rPr>
            </w:pPr>
            <w:r w:rsidRPr="00A325DB">
              <w:rPr>
                <w:color w:val="auto"/>
                <w:sz w:val="32"/>
                <w:lang w:val="de-DE"/>
              </w:rPr>
              <w:br/>
              <w:t>Sprachliche Komplexität</w:t>
            </w:r>
          </w:p>
          <w:p w:rsidR="00A325DB" w:rsidRPr="00A325DB" w:rsidRDefault="00A325DB" w:rsidP="003B741F">
            <w:pPr>
              <w:rPr>
                <w:color w:val="auto"/>
                <w:sz w:val="32"/>
                <w:lang w:val="de-DE"/>
              </w:rPr>
            </w:pPr>
          </w:p>
        </w:tc>
        <w:tc>
          <w:tcPr>
            <w:tcW w:w="2898" w:type="dxa"/>
          </w:tcPr>
          <w:p w:rsidR="00A325DB" w:rsidRPr="00A325DB" w:rsidRDefault="00A325DB" w:rsidP="003B741F">
            <w:pPr>
              <w:cnfStyle w:val="000000000000"/>
              <w:rPr>
                <w:sz w:val="32"/>
                <w:lang w:val="de-DE"/>
              </w:rPr>
            </w:pPr>
          </w:p>
          <w:p w:rsidR="00A325DB" w:rsidRPr="00A325DB" w:rsidRDefault="00A325DB" w:rsidP="003B741F">
            <w:pPr>
              <w:cnfStyle w:val="0000000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 xml:space="preserve"> niedrig</w:t>
            </w:r>
          </w:p>
        </w:tc>
        <w:tc>
          <w:tcPr>
            <w:tcW w:w="6128" w:type="dxa"/>
            <w:gridSpan w:val="3"/>
          </w:tcPr>
          <w:p w:rsidR="00A325DB" w:rsidRPr="00A325DB" w:rsidRDefault="00A325DB" w:rsidP="003B741F">
            <w:pPr>
              <w:cnfStyle w:val="000000000000"/>
              <w:rPr>
                <w:sz w:val="32"/>
                <w:lang w:val="de-DE"/>
              </w:rPr>
            </w:pPr>
          </w:p>
          <w:p w:rsidR="00A325DB" w:rsidRPr="00A325DB" w:rsidRDefault="00A325DB" w:rsidP="003B741F">
            <w:pPr>
              <w:jc w:val="center"/>
              <w:cnfStyle w:val="0000000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>mittel</w:t>
            </w:r>
          </w:p>
        </w:tc>
        <w:tc>
          <w:tcPr>
            <w:tcW w:w="2679" w:type="dxa"/>
          </w:tcPr>
          <w:p w:rsidR="00A325DB" w:rsidRPr="00A325DB" w:rsidRDefault="00A325DB" w:rsidP="003B741F">
            <w:pPr>
              <w:jc w:val="right"/>
              <w:cnfStyle w:val="000000000000"/>
              <w:rPr>
                <w:sz w:val="32"/>
                <w:lang w:val="de-DE"/>
              </w:rPr>
            </w:pPr>
          </w:p>
          <w:p w:rsidR="00A325DB" w:rsidRPr="00A325DB" w:rsidRDefault="00A325DB" w:rsidP="003B741F">
            <w:pPr>
              <w:jc w:val="right"/>
              <w:cnfStyle w:val="0000000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>hoch </w:t>
            </w:r>
          </w:p>
        </w:tc>
      </w:tr>
      <w:tr w:rsidR="00A325DB" w:rsidRPr="00A325DB" w:rsidTr="00A325DB">
        <w:trPr>
          <w:cnfStyle w:val="000000100000"/>
          <w:trHeight w:val="829"/>
        </w:trPr>
        <w:tc>
          <w:tcPr>
            <w:cnfStyle w:val="001000000000"/>
            <w:tcW w:w="3012" w:type="dxa"/>
            <w:shd w:val="clear" w:color="auto" w:fill="FFFFFF" w:themeFill="background1"/>
            <w:vAlign w:val="center"/>
          </w:tcPr>
          <w:p w:rsidR="00A325DB" w:rsidRPr="00A325DB" w:rsidRDefault="00A325DB" w:rsidP="003B741F">
            <w:pPr>
              <w:rPr>
                <w:color w:val="auto"/>
                <w:sz w:val="32"/>
                <w:lang w:val="de-DE"/>
              </w:rPr>
            </w:pPr>
          </w:p>
          <w:p w:rsidR="00A325DB" w:rsidRPr="00A325DB" w:rsidRDefault="00A325DB" w:rsidP="003B741F">
            <w:pPr>
              <w:rPr>
                <w:color w:val="auto"/>
                <w:sz w:val="32"/>
                <w:lang w:val="de-DE"/>
              </w:rPr>
            </w:pPr>
            <w:r w:rsidRPr="00A325DB">
              <w:rPr>
                <w:color w:val="auto"/>
                <w:sz w:val="32"/>
                <w:lang w:val="de-DE"/>
              </w:rPr>
              <w:t>Repräsentations-formen</w:t>
            </w:r>
          </w:p>
        </w:tc>
        <w:tc>
          <w:tcPr>
            <w:tcW w:w="2898" w:type="dxa"/>
            <w:shd w:val="clear" w:color="auto" w:fill="D9D9D9" w:themeFill="background1" w:themeFillShade="D9"/>
          </w:tcPr>
          <w:p w:rsidR="00A325DB" w:rsidRPr="00A325DB" w:rsidRDefault="00A325DB" w:rsidP="003B741F">
            <w:pPr>
              <w:cnfStyle w:val="000000100000"/>
              <w:rPr>
                <w:sz w:val="32"/>
                <w:lang w:val="de-DE"/>
              </w:rPr>
            </w:pPr>
          </w:p>
          <w:p w:rsidR="00A325DB" w:rsidRPr="00A325DB" w:rsidRDefault="00A325DB" w:rsidP="003B741F">
            <w:pPr>
              <w:cnfStyle w:val="0000001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 xml:space="preserve"> eine</w:t>
            </w:r>
          </w:p>
        </w:tc>
        <w:tc>
          <w:tcPr>
            <w:tcW w:w="6128" w:type="dxa"/>
            <w:gridSpan w:val="3"/>
            <w:shd w:val="clear" w:color="auto" w:fill="D9D9D9" w:themeFill="background1" w:themeFillShade="D9"/>
          </w:tcPr>
          <w:p w:rsidR="00A325DB" w:rsidRPr="00A325DB" w:rsidRDefault="00A325DB" w:rsidP="003B741F">
            <w:pPr>
              <w:jc w:val="right"/>
              <w:cnfStyle w:val="000000100000"/>
              <w:rPr>
                <w:sz w:val="32"/>
                <w:lang w:val="de-DE"/>
              </w:rPr>
            </w:pPr>
          </w:p>
          <w:p w:rsidR="00A325DB" w:rsidRPr="00A325DB" w:rsidRDefault="00A325DB" w:rsidP="003B741F">
            <w:pPr>
              <w:jc w:val="center"/>
              <w:cnfStyle w:val="0000001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>Integration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:rsidR="00A325DB" w:rsidRPr="00A325DB" w:rsidRDefault="00A325DB" w:rsidP="003B741F">
            <w:pPr>
              <w:jc w:val="right"/>
              <w:cnfStyle w:val="000000100000"/>
              <w:rPr>
                <w:sz w:val="32"/>
                <w:lang w:val="de-DE"/>
              </w:rPr>
            </w:pPr>
          </w:p>
          <w:p w:rsidR="00A325DB" w:rsidRPr="00A325DB" w:rsidRDefault="00A325DB" w:rsidP="003B741F">
            <w:pPr>
              <w:jc w:val="right"/>
              <w:cnfStyle w:val="000000100000"/>
              <w:rPr>
                <w:sz w:val="32"/>
                <w:lang w:val="de-DE"/>
              </w:rPr>
            </w:pPr>
            <w:r w:rsidRPr="00A325DB">
              <w:rPr>
                <w:sz w:val="32"/>
                <w:lang w:val="de-DE"/>
              </w:rPr>
              <w:t xml:space="preserve">Transformation  </w:t>
            </w:r>
          </w:p>
        </w:tc>
      </w:tr>
    </w:tbl>
    <w:p w:rsidR="00EF2A0B" w:rsidRDefault="00EF2A0B"/>
    <w:sectPr w:rsidR="00EF2A0B" w:rsidSect="00A325DB">
      <w:headerReference w:type="default" r:id="rId6"/>
      <w:pgSz w:w="16838" w:h="11906" w:orient="landscape"/>
      <w:pgMar w:top="993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6C9" w:rsidRDefault="00FF66C9" w:rsidP="00A325DB">
      <w:pPr>
        <w:spacing w:after="0" w:line="240" w:lineRule="auto"/>
      </w:pPr>
      <w:r>
        <w:separator/>
      </w:r>
    </w:p>
  </w:endnote>
  <w:endnote w:type="continuationSeparator" w:id="0">
    <w:p w:rsidR="00FF66C9" w:rsidRDefault="00FF66C9" w:rsidP="00A3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s721BT-Light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6C9" w:rsidRDefault="00FF66C9" w:rsidP="00A325DB">
      <w:pPr>
        <w:spacing w:after="0" w:line="240" w:lineRule="auto"/>
      </w:pPr>
      <w:r>
        <w:separator/>
      </w:r>
    </w:p>
  </w:footnote>
  <w:footnote w:type="continuationSeparator" w:id="0">
    <w:p w:rsidR="00FF66C9" w:rsidRDefault="00FF66C9" w:rsidP="00A32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DB" w:rsidRPr="00A325DB" w:rsidRDefault="00A325DB">
    <w:pPr>
      <w:pStyle w:val="Kopfzeile"/>
      <w:rPr>
        <w:sz w:val="48"/>
      </w:rPr>
    </w:pPr>
    <w:r w:rsidRPr="00A325DB">
      <w:rPr>
        <w:rFonts w:ascii="Swiss721BT-LightCondensed" w:hAnsi="Swiss721BT-LightCondensed" w:cs="Swiss721BT-LightCondensed"/>
        <w:sz w:val="30"/>
        <w:szCs w:val="16"/>
        <w:lang w:val="de-DE" w:bidi="ar-SA"/>
      </w:rPr>
      <w:t>Kategoriensystem für die fächerübergreifende Aufgabenanalyse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5DB"/>
    <w:rsid w:val="003925FE"/>
    <w:rsid w:val="009106E3"/>
    <w:rsid w:val="009C7A43"/>
    <w:rsid w:val="00A325DB"/>
    <w:rsid w:val="00EF2A0B"/>
    <w:rsid w:val="00FF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25DB"/>
    <w:rPr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ittleresRaster31">
    <w:name w:val="Mittleres Raster 31"/>
    <w:basedOn w:val="NormaleTabelle"/>
    <w:uiPriority w:val="69"/>
    <w:rsid w:val="00A325DB"/>
    <w:pPr>
      <w:spacing w:after="0" w:line="240" w:lineRule="auto"/>
    </w:pPr>
    <w:rPr>
      <w:lang w:val="en-US" w:bidi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Kopfzeile">
    <w:name w:val="header"/>
    <w:basedOn w:val="Standard"/>
    <w:link w:val="KopfzeileZchn"/>
    <w:uiPriority w:val="99"/>
    <w:semiHidden/>
    <w:unhideWhenUsed/>
    <w:rsid w:val="00A32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325DB"/>
    <w:rPr>
      <w:lang w:val="en-US" w:bidi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32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325DB"/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LS</cp:lastModifiedBy>
  <cp:revision>1</cp:revision>
  <dcterms:created xsi:type="dcterms:W3CDTF">2014-08-21T14:44:00Z</dcterms:created>
  <dcterms:modified xsi:type="dcterms:W3CDTF">2014-08-21T14:47:00Z</dcterms:modified>
</cp:coreProperties>
</file>